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附件：专业需求表</w:t>
      </w:r>
    </w:p>
    <w:bookmarkEnd w:id="0"/>
    <w:p>
      <w:pPr>
        <w:numPr>
          <w:ilvl w:val="0"/>
          <w:numId w:val="0"/>
        </w:numP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drawing>
          <wp:inline distT="0" distB="0" distL="114300" distR="114300">
            <wp:extent cx="5897880" cy="3295015"/>
            <wp:effectExtent l="0" t="0" r="0" b="13970"/>
            <wp:docPr id="1" name="图片 1" descr="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creen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7880" cy="329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 xml:space="preserve">    </w:t>
      </w:r>
    </w:p>
    <w:p>
      <w:pPr>
        <w:numPr>
          <w:ilvl w:val="0"/>
          <w:numId w:val="0"/>
        </w:numPr>
        <w:ind w:firstLine="560"/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833769"/>
    <w:rsid w:val="5283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2019-11-07T10:47:00Z</dcterms:created>
  <dc:creator>牛奶大面包</dc:creator>
  <cp:lastModifiedBy>牛奶大面包</cp:lastModifiedBy>
  <dcterms:modified xsi:type="dcterms:W3CDTF">2019-11-07T10:47:34Z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